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221401">
        <w:rPr>
          <w:rFonts w:ascii="Times New Roman" w:eastAsia="Times New Roman" w:hAnsi="Times New Roman" w:cs="Times New Roman"/>
          <w:color w:val="000000"/>
        </w:rPr>
        <w:t xml:space="preserve"> Категория В (</w:t>
      </w:r>
      <w:r w:rsidRPr="00E73F0C">
        <w:rPr>
          <w:rFonts w:ascii="Times New Roman" w:eastAsia="Times New Roman" w:hAnsi="Times New Roman" w:cs="Times New Roman"/>
          <w:color w:val="000000"/>
        </w:rPr>
        <w:t>МКПП</w:t>
      </w:r>
      <w:r w:rsidRPr="00221401">
        <w:rPr>
          <w:rFonts w:ascii="Times New Roman" w:eastAsia="Times New Roman" w:hAnsi="Times New Roman" w:cs="Times New Roman"/>
          <w:color w:val="000000"/>
        </w:rPr>
        <w:t>, АКПП) </w:t>
      </w:r>
    </w:p>
    <w:p w:rsidR="009C6811" w:rsidRDefault="009C681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21401">
        <w:rPr>
          <w:rFonts w:ascii="Times New Roman" w:eastAsia="Times New Roman" w:hAnsi="Times New Roman" w:cs="Times New Roman"/>
          <w:color w:val="000000"/>
        </w:rPr>
        <w:t>ДОГОВОР № б/н </w:t>
      </w:r>
    </w:p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21401">
        <w:rPr>
          <w:rFonts w:ascii="Times New Roman" w:eastAsia="Times New Roman" w:hAnsi="Times New Roman" w:cs="Times New Roman"/>
          <w:color w:val="000000"/>
        </w:rPr>
        <w:t>на оказание платных образовательных услуг </w:t>
      </w:r>
    </w:p>
    <w:p w:rsidR="00221401" w:rsidRPr="0022140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21401" w:rsidRPr="0022140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21401">
        <w:rPr>
          <w:rFonts w:ascii="Times New Roman" w:eastAsia="Times New Roman" w:hAnsi="Times New Roman" w:cs="Times New Roman"/>
          <w:color w:val="000000"/>
        </w:rPr>
        <w:t>г.</w:t>
      </w:r>
      <w:r w:rsidR="00221401" w:rsidRPr="00221401">
        <w:rPr>
          <w:rFonts w:ascii="Times New Roman" w:eastAsia="Times New Roman" w:hAnsi="Times New Roman" w:cs="Times New Roman"/>
          <w:color w:val="000000"/>
        </w:rPr>
        <w:t xml:space="preserve"> </w:t>
      </w:r>
      <w:r w:rsidRPr="00221401">
        <w:rPr>
          <w:rFonts w:ascii="Times New Roman" w:eastAsia="Times New Roman" w:hAnsi="Times New Roman" w:cs="Times New Roman"/>
          <w:color w:val="000000"/>
        </w:rPr>
        <w:t>Севастополь                                                      </w:t>
      </w:r>
      <w:r w:rsidRPr="00221401">
        <w:rPr>
          <w:rFonts w:ascii="Times New Roman" w:eastAsia="Times New Roman" w:hAnsi="Times New Roman" w:cs="Times New Roman"/>
          <w:color w:val="000000"/>
        </w:rPr>
        <w:tab/>
      </w:r>
      <w:r w:rsidRPr="00221401">
        <w:rPr>
          <w:rFonts w:ascii="Times New Roman" w:eastAsia="Times New Roman" w:hAnsi="Times New Roman" w:cs="Times New Roman"/>
          <w:color w:val="000000"/>
        </w:rPr>
        <w:tab/>
      </w:r>
      <w:r w:rsidR="00221401" w:rsidRPr="00221401">
        <w:rPr>
          <w:rFonts w:ascii="Times New Roman" w:eastAsia="Times New Roman" w:hAnsi="Times New Roman" w:cs="Times New Roman"/>
        </w:rPr>
        <w:t xml:space="preserve">              </w:t>
      </w:r>
      <w:r w:rsidRPr="00221401">
        <w:rPr>
          <w:rFonts w:ascii="Times New Roman" w:eastAsia="Times New Roman" w:hAnsi="Times New Roman" w:cs="Times New Roman"/>
          <w:color w:val="000000"/>
        </w:rPr>
        <w:t xml:space="preserve">            « </w:t>
      </w:r>
      <w:r w:rsidR="00221401">
        <w:rPr>
          <w:rFonts w:ascii="Times New Roman" w:eastAsia="Times New Roman" w:hAnsi="Times New Roman" w:cs="Times New Roman"/>
          <w:color w:val="000000"/>
        </w:rPr>
        <w:t>___</w:t>
      </w:r>
      <w:r w:rsidRPr="00221401">
        <w:rPr>
          <w:rFonts w:ascii="Times New Roman" w:eastAsia="Times New Roman" w:hAnsi="Times New Roman" w:cs="Times New Roman"/>
          <w:color w:val="000000"/>
        </w:rPr>
        <w:t xml:space="preserve"> »    ______________ 2021г</w:t>
      </w:r>
    </w:p>
    <w:p w:rsidR="00221401" w:rsidRPr="0022140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1401" w:rsidRPr="009C681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Автономная некоммерческая организация «Консультационно-учебный центр  “Престиж” Обособленное подразделение в г. Севастополь в лице директора Литонина Александра Валентиновича, действующего на основании Устава и действующей Лицензии, именуемая в дальнейшем Исполнитель, с одной стороны и Заказчик 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Pr="009C68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с другой стороны, заключили настоящий договор о нижеследующем: </w:t>
      </w:r>
    </w:p>
    <w:p w:rsidR="00C86353" w:rsidRPr="009C6811" w:rsidRDefault="00C86353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2972" w:rsidRPr="009C681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 договора</w:t>
      </w:r>
    </w:p>
    <w:p w:rsidR="00C86353" w:rsidRPr="009C6811" w:rsidRDefault="000072C1" w:rsidP="009C6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1.1. Исполнитель обязуется провести подготовку Обучающегося   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очно-заочной форме обучения в соответствии с Рабочей учебной программой профессиональной подготовки водителей транспортных средств категории «В», согласованной зам. начальника УГИБДД УМВД России по </w:t>
      </w:r>
      <w:r w:rsid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г. Севастополю от 14.12.2016 г. (далее по тексту – Программа). </w:t>
      </w:r>
      <w:r w:rsidR="00C86353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86353" w:rsidRPr="009C6811" w:rsidRDefault="00C86353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2972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2. Права сторон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2.1. Исполнитель вправе самостоятельно осуществлять образовательный процесс, определять соотношение объёма занятий, проводимых путём непосредственного взаимодействия педагогических работников с обучающимися (контактной работы), и учебных занятий, реализуемых с применением электронного обучения,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  </w:t>
      </w:r>
    </w:p>
    <w:p w:rsidR="00221401" w:rsidRPr="009C681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2.2. Назначенная по завершению программы обучения итоговая квалификационная аттестация основывается на положениях Административного регламента МВД РФ по предоставлению государственной услуги по проведению экзаменов на право управления транспортными средствами и выдаче водительских удостоверений, утвержденного приказом МВД России от 20.02.2021 № 80 «Об утверждении Административного регламента Министерства внутренних дел Российской Федерации по представлению государственной услуги по проведению экзаменов на право управления транспортными средствами и выдаче водительских удостоверений» (Зарегистрировано в Минюсте России 22.03.2021 № 62837) и проводится Исполнителем в виде квалификационных (внутренних) экзаменов по теоретическому и практическому курсу.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. Обучающийся вправе обращаться к работникам Исполнителя по вопросам, касающимся процесса обучения, получать полную и достоверную информацию об оценке своих знаний, умений и навыков, пользоваться имуществом Исполнителя, необходимым для осуществления образовательного процесса, пользоваться дополнительными образовательными услугами, не входящими в учебную программу. </w:t>
      </w:r>
    </w:p>
    <w:p w:rsidR="00C86353" w:rsidRPr="009C6811" w:rsidRDefault="00C86353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2972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 Обязанности сторон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 Исполнитель обязуется: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3.1.1. Провести обучение Обучающегося в соответствии с учебным графиком в объеме, предусмотренном Программой.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3.1.2. Обеспечить учебный процесс преподавателями и мастерами производственного обучения, имеющими необходимую для этого квалификацию.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3.1.3. Предоставить для обучения оборудованные учебные кабинеты и учебное транспортное средство, оборудованное согласно требованиям ГИБДД, для обучения практическому вождению.  </w:t>
      </w:r>
    </w:p>
    <w:p w:rsidR="00C06F0A" w:rsidRPr="00C06F0A" w:rsidRDefault="00C06F0A" w:rsidP="00C06F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3.1.4. </w:t>
      </w:r>
      <w:r w:rsidRPr="00C06F0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Предоставить возможные дополнительные заочные формы обучения с применением дистанционных образовательных технологий и электронного обучения. Для проведения внеаудиторных занятий с использованием электронного обучения предоставить электронный образовательный ресурс, содержащий соответствующие образовательной программе текстовые пособия, электронные плакаты, слайды, видеофильмы, а также тесты для текущего контроля знаний.</w:t>
      </w:r>
    </w:p>
    <w:p w:rsidR="00C06F0A" w:rsidRDefault="00C06F0A" w:rsidP="00C06F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F0A">
        <w:rPr>
          <w:rFonts w:ascii="Times New Roman" w:eastAsia="Times New Roman" w:hAnsi="Times New Roman" w:cs="Times New Roman"/>
          <w:color w:val="000000"/>
          <w:sz w:val="20"/>
          <w:szCs w:val="20"/>
        </w:rPr>
        <w:t>3.1.5. Провести внутренние квалификационные экзамены по теории и навыкам вождения в соответствии с Положением проведения промежуточной аттестации и итоговой аттестации (квалификационного экзамена).</w:t>
      </w:r>
    </w:p>
    <w:p w:rsidR="00C06F0A" w:rsidRDefault="00C06F0A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3.1.6 </w:t>
      </w:r>
      <w:r w:rsidRPr="00C06F0A">
        <w:rPr>
          <w:rFonts w:ascii="Times New Roman" w:eastAsia="Times New Roman" w:hAnsi="Times New Roman" w:cs="Times New Roman"/>
          <w:color w:val="000000"/>
          <w:sz w:val="20"/>
          <w:szCs w:val="20"/>
        </w:rPr>
        <w:t>По окончании учебного процесса и при успешной сдаче (пересдаче) Обучающимся внутренних квалификационных экзаменов, выдать ему свидетельство установленного образца о прохождении обучения по программе подготовки водителей т</w:t>
      </w:r>
      <w:r w:rsidR="00156690">
        <w:rPr>
          <w:rFonts w:ascii="Times New Roman" w:eastAsia="Times New Roman" w:hAnsi="Times New Roman" w:cs="Times New Roman"/>
          <w:color w:val="000000"/>
          <w:sz w:val="20"/>
          <w:szCs w:val="20"/>
        </w:rPr>
        <w:t>ранспортных средств категории «В</w:t>
      </w:r>
      <w:r w:rsidRPr="00C06F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и оформить (в случае сдачи экзаменов в составе организованной группы) все документы, необходимые для сдачи Обучающимся первого экзамена в МОЭРТН и РАС ГИБДД УМВД России по г. Севастополю. </w:t>
      </w:r>
    </w:p>
    <w:p w:rsidR="00C06F0A" w:rsidRDefault="00C06F0A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F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отчисления Обучающегося из автошколы или не сдачи внутреннего квалификационного экзамена выдать документ об освоении тех или иных учебных предметов Программы. </w:t>
      </w:r>
    </w:p>
    <w:p w:rsidR="00C86353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3.1.7. Ознакомить (МПО) и Обучающегося с графиком первичных и повторных экзаменов в </w:t>
      </w:r>
      <w:r w:rsidR="00C06F0A" w:rsidRPr="00C06F0A">
        <w:rPr>
          <w:rFonts w:ascii="Times New Roman" w:eastAsia="Times New Roman" w:hAnsi="Times New Roman" w:cs="Times New Roman"/>
          <w:color w:val="000000"/>
          <w:sz w:val="20"/>
          <w:szCs w:val="20"/>
        </w:rPr>
        <w:t>в МОЭРТН и РАС ГИБДД УМВД России по г. Севастополю.</w:t>
      </w:r>
    </w:p>
    <w:p w:rsidR="00221401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 Обучающийся (Заказчик) обязуется: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3.2.1. До нача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ла практических учебных занятий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предоставить медицинское заключение установленного образца в течение 15-ти дней со дня подписания настоящего договора.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3.2.2. Посещать занятия в полном объеме: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- в случае пропуска Обучающимся без уважительных причин более 3 (трех) занятий (без предъявления оправдательного документа), Исполнитель вправе отчислить Обучающегося, расторгнув настоящий договор, при этом денежные средства, внесенные за подготовку, возврату не подлежат;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- оплачивать практическое вождение при срыве занятий из-за неявки, если Обучающийся заранее не уведомил Исполнителя за 1 день. Оплата прои</w:t>
      </w:r>
      <w:r w:rsidR="00646696">
        <w:rPr>
          <w:rFonts w:ascii="Times New Roman" w:eastAsia="Times New Roman" w:hAnsi="Times New Roman" w:cs="Times New Roman"/>
          <w:color w:val="000000"/>
          <w:sz w:val="20"/>
          <w:szCs w:val="20"/>
        </w:rPr>
        <w:t>зводится в соответствии с п. 3.2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.6;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- при появлении в состоянии опьянения Обучающийся отчисляется без возврата внесенных денежных средств за обучение (Исполнитель имеет право отправить Обучающегося на медицинское освидетельствование).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3.2.3. Соблюдать правила техники безопасности во время учебных занятий.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3.2.4. Согласовать с Исполнителем график учебной езды и выполнять его до сдачи внутренних экзаменов в автошколе.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3.2.5. Соблюдать правила внутреннего распорядка, уважительно относиться к сотрудникам автошколы и Обучающимся. 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3.2.6. Оплатить стоимост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ь обучения_______________ (______________________________)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руб. 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 оплаты: </w:t>
      </w:r>
    </w:p>
    <w:p w:rsidR="009F640C" w:rsidRPr="009C6811" w:rsidRDefault="00FC6C65" w:rsidP="009F6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sz w:val="20"/>
          <w:szCs w:val="20"/>
        </w:rPr>
        <w:t>Сумма в размере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 __________ 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(________________________________________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 xml:space="preserve">  ) руб. оплачивается на реквизиты Исполнителя АНО «КУЦ «Престиж» ОП в г. Севастополь, указанные в 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п. 6.3 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>данно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 xml:space="preserve"> договор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 xml:space="preserve">, в том числе первый взнос не менее 6 000 (Шести тысяч) руб. Первый взнос подлежит возврату только согласно п. 5.2.  </w:t>
      </w:r>
    </w:p>
    <w:p w:rsidR="00882F7E" w:rsidRPr="009C6811" w:rsidRDefault="000072C1" w:rsidP="009F6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sz w:val="20"/>
          <w:szCs w:val="20"/>
        </w:rPr>
        <w:t xml:space="preserve">Второй взнос за обучение оплачивается до начала практических занятий и должен быть не менее 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 10 000 (Д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>есят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 xml:space="preserve"> тысяч) рублей. Окончательный расчёт должен быть произведён до 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внутреннего квалификационного 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>экзамена в автошколе.</w:t>
      </w:r>
    </w:p>
    <w:p w:rsidR="009F640C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Дополнительные занятия </w:t>
      </w:r>
      <w:r w:rsidR="00C06F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вождению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оплачиваются из расчета 1 </w:t>
      </w:r>
      <w:r w:rsidR="00D5621B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00 (Одна тысяча</w:t>
      </w:r>
      <w:r w:rsidR="00D562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пят</w:t>
      </w:r>
      <w:r w:rsidR="00196EF0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D5621B">
        <w:rPr>
          <w:rFonts w:ascii="Times New Roman" w:eastAsia="Times New Roman" w:hAnsi="Times New Roman" w:cs="Times New Roman"/>
          <w:color w:val="000000"/>
          <w:sz w:val="20"/>
          <w:szCs w:val="20"/>
        </w:rPr>
        <w:t>сот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) руб. за одно практическое занятие.</w:t>
      </w:r>
    </w:p>
    <w:p w:rsidR="00C06F0A" w:rsidRPr="009C6811" w:rsidRDefault="00C06F0A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несдачи внутреннего квалификационного экзамена более </w:t>
      </w:r>
      <w:r w:rsidR="00F04EC8">
        <w:rPr>
          <w:rFonts w:ascii="Times New Roman" w:eastAsia="Times New Roman" w:hAnsi="Times New Roman" w:cs="Times New Roman"/>
          <w:color w:val="000000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 последующие пересдачи оплачиваются из расчета 1000 (Одна тысяча) руб., как дополнительное занятие по теории.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9F640C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Ознакомлен с п.3.2.6____________________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</w:t>
      </w:r>
    </w:p>
    <w:p w:rsidR="00882F7E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</w:t>
      </w:r>
      <w:r w:rsidR="004C6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 (Заказчика).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3.2.7.  Полностью выполнять требования техники безопасности и указания Исполнителя. В случае нарушения техники безопасности при эксплуатации автомобиля и у</w:t>
      </w:r>
      <w:r w:rsidR="00ED57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казаний Инструктора,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полную материальную ответственность</w:t>
      </w:r>
      <w:r w:rsidR="00ED57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наступивший в результате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действий </w:t>
      </w:r>
      <w:r w:rsidR="00ED57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Обучающегося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вред (физичес</w:t>
      </w:r>
      <w:r w:rsidR="00ED57C6">
        <w:rPr>
          <w:rFonts w:ascii="Times New Roman" w:eastAsia="Times New Roman" w:hAnsi="Times New Roman" w:cs="Times New Roman"/>
          <w:color w:val="000000"/>
          <w:sz w:val="20"/>
          <w:szCs w:val="20"/>
        </w:rPr>
        <w:t>кий, материальный, моральный) несет Инструктор.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3.2.8. Сдать внутренние 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квалификационные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экзамены в автошколе.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2972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 Ответственность сторон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4.1. Стороны несут ответственность за неисполнение или ненадлежащее исполнение своих обязательств по настоящему договору в соответствии с действующим законодательством РФ.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4.2. При неоплате за практическое вождение Обучающийся к практическим занятиям по вождению не допускается.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4.5. В случае несвоевременной оплаты теоретического обучения, доплата производится по ценам, действующим на день оплаты.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4.6. За нарушение условий договора, систематическое нарушение учебной дисциплины, порчу имущества, принадлежащего Исполнителю, последний имеет право отчислить Обучающегося из АНО «КУЦ «Престиж» на основании решения педагогического совета. В этом случае, внесенные Обучающимся за обучение денежные средства, не возвращаются.  </w:t>
      </w:r>
    </w:p>
    <w:p w:rsidR="00882F7E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4.7. При изменении паспортных данных Обучающийся обязуется </w:t>
      </w:r>
      <w:r w:rsidR="00C06F0A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7 (семи) дней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предоставить подтверждающие документы (свидетельство о регистрации брака, свидетельство о смене фамилии и др.). За состояние паспортных данных (отсутствие регистрации, недействительность паспорта) Обучающийся несет персональную ответственность. </w:t>
      </w:r>
    </w:p>
    <w:p w:rsidR="00AA54C2" w:rsidRDefault="00AA54C2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4C2">
        <w:rPr>
          <w:rFonts w:ascii="Times New Roman" w:eastAsia="Times New Roman" w:hAnsi="Times New Roman" w:cs="Times New Roman"/>
          <w:color w:val="000000"/>
          <w:sz w:val="20"/>
          <w:szCs w:val="20"/>
        </w:rPr>
        <w:t>4.8. При изменении номера телефона и/или адреса электронной почты ( e-mail)в течение 2 (двух) суток сообщить об этом в учебную часть Исполнителя. Обучающийся несет персональную ответственность за актуальность предоставленных данных для связи с ним</w:t>
      </w:r>
    </w:p>
    <w:p w:rsidR="00C06F0A" w:rsidRPr="009C6811" w:rsidRDefault="00AA54C2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4.9</w:t>
      </w:r>
      <w:r w:rsidR="00C06F0A" w:rsidRPr="00C06F0A">
        <w:rPr>
          <w:rFonts w:ascii="Times New Roman" w:eastAsia="Times New Roman" w:hAnsi="Times New Roman" w:cs="Times New Roman"/>
          <w:color w:val="000000"/>
          <w:sz w:val="20"/>
          <w:szCs w:val="20"/>
        </w:rPr>
        <w:t>. В случае несдачи внутреннего квалификационного экзамена больше трех раз оплатить последующие пересдачи в соответствии с п. 3.2.6 как дополнительные занятия</w:t>
      </w:r>
      <w:r w:rsidR="00C06F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теории</w:t>
      </w:r>
      <w:r w:rsidR="00C06F0A" w:rsidRPr="00C06F0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640C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2972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                                 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5. Прочие условия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5.1. В случае расторжения договора Обучающимся (Заказчиком) по причинам, не зависящим от Исполнителя, в пользу последнего удерживается сумма за фактически понесенные расходы.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5.2. В случае расторжения договора Обучающимся (Заказчиком) по причинам медицинских противопоказаний, последнему возвращается сумма оплаты теоретического обучения, за вычетом фактически понесенных расходов.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5.3. В случае поломки учебного транспортного средства Исполнитель обязан составить дополнительное соглашение и заменить учебное транспортное средство.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5.4. Стороны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а именно пожара, наводнения, землетрясения и т.п., а также вновь принятых изменений в законодательстве РФ.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5.5. Исполнитель не обеспечивает Обучающегося учебной литературой, канцелярскими принадлежностями. 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5.6. Дополнительное добровольное страхование от несчастных случаев в результате ДТП осуществляется Обучающимся (Заказчиком) самостоятельно. Исполнитель несёт ответственность за страховые случаи, связанные с ДТП, только в рамках действующего полиса ОСАГО.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 5.7. Все претензии по образовательному процессу принимаются до получения Обучающимся свидетельства об окончании профессионального обучения и подписания акта выполненных работ на оказанные услуги в досудебном порядке на основании действующего законодательства РФ. </w:t>
      </w:r>
    </w:p>
    <w:p w:rsidR="00882F7E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5.8. К сдаче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внутреннего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квалификационного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экзамена допускаются Обучающиеся: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 - полностью оплатившие теоретический и практический курс;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- выполнившие программу по практическому вождению.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5.9. При не сдаче внутреннего экзамена свидетельство о профессии водителя не выдаётся. </w:t>
      </w:r>
    </w:p>
    <w:p w:rsidR="009F640C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                                          </w:t>
      </w:r>
    </w:p>
    <w:p w:rsidR="002E2972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 Срок договора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6.1. Настоящий договор действует с момента подписания сторонами и считается прекращенным после окончания срока обучения, установленного учебным планом, либо с момента отчисления Обучающегося.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6.2. Обучающийся, не выполнивший Программу и не предоставивший документы об отсрочке в учебе (армия, длительный больничный лист и т.д.) в течение 4-х месяцев - отчисляется.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6.2. Договор также может быть расторгнут досрочно по основаниям, указанным ранее. 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6.3.  Взаимоотношения сторон, не оговоренные настоящим Договором, регулируются нормами действующего законодательства РФ. 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1020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245"/>
        <w:gridCol w:w="4961"/>
      </w:tblGrid>
      <w:tr w:rsidR="00882F7E" w:rsidRPr="009C6811" w:rsidTr="002E2972">
        <w:trPr>
          <w:trHeight w:val="4829"/>
        </w:trPr>
        <w:tc>
          <w:tcPr>
            <w:tcW w:w="5245" w:type="dxa"/>
          </w:tcPr>
          <w:p w:rsidR="00882F7E" w:rsidRPr="009C6811" w:rsidRDefault="000072C1" w:rsidP="0022140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АНО «КУЦ «Престиж» ОП в г. Севастополь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ИНН 5228057469 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КПП 920445001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ОГРН 1155200001802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Юридический адрес: 606650 Нижегородская область,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г. Семенов, ул. Груздева, д.14</w:t>
            </w:r>
          </w:p>
          <w:p w:rsidR="004C6CAC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Адрес местонахождения ОП в г. Севастополь: 299029,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г. Севастополь, пр-т Генерала Острякова, д.64, оф.81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Р/с 40703810407030000012 в АО «ГЕНБАНК»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 г. Симферополь 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БИК 043510123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к/с 30101810835100000123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Телефон: +7 978 126 02 55</w:t>
            </w: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CAC" w:rsidRDefault="004C6CA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8AF" w:rsidRDefault="00B108AF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Директор ___________________________ А.В. Литонин                                 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4961" w:type="dxa"/>
          </w:tcPr>
          <w:p w:rsidR="00882F7E" w:rsidRPr="009C6811" w:rsidRDefault="000072C1" w:rsidP="0022140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  <w:b/>
              </w:rPr>
              <w:t>Заказчик (</w:t>
            </w:r>
            <w:r w:rsidR="009F640C" w:rsidRPr="009C6811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Ф.И.О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. ____________________________</w:t>
            </w:r>
            <w:r w:rsidR="004C6CAC">
              <w:rPr>
                <w:rFonts w:ascii="Times New Roman" w:eastAsia="Times New Roman" w:hAnsi="Times New Roman" w:cs="Times New Roman"/>
                <w:b/>
              </w:rPr>
              <w:t>_____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____</w:t>
            </w:r>
            <w:r w:rsidR="004C6CAC">
              <w:rPr>
                <w:rFonts w:ascii="Times New Roman" w:eastAsia="Times New Roman" w:hAnsi="Times New Roman" w:cs="Times New Roman"/>
                <w:b/>
              </w:rPr>
              <w:t>___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_______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_____</w:t>
            </w:r>
            <w:r w:rsidRPr="009C6811">
              <w:rPr>
                <w:rFonts w:ascii="Times New Roman" w:eastAsia="Times New Roman" w:hAnsi="Times New Roman" w:cs="Times New Roman"/>
              </w:rPr>
              <w:t>____________</w:t>
            </w:r>
            <w:r w:rsidR="004C6CAC">
              <w:rPr>
                <w:rFonts w:ascii="Times New Roman" w:eastAsia="Times New Roman" w:hAnsi="Times New Roman" w:cs="Times New Roman"/>
              </w:rPr>
              <w:t>___</w:t>
            </w:r>
            <w:r w:rsidRPr="009C6811">
              <w:rPr>
                <w:rFonts w:ascii="Times New Roman" w:eastAsia="Times New Roman" w:hAnsi="Times New Roman" w:cs="Times New Roman"/>
              </w:rPr>
              <w:t>____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Адрес места регистрации: _______________________________________________________________________________________________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______</w:t>
            </w:r>
            <w:r w:rsidRPr="009C6811">
              <w:rPr>
                <w:rFonts w:ascii="Times New Roman" w:eastAsia="Times New Roman" w:hAnsi="Times New Roman" w:cs="Times New Roman"/>
              </w:rPr>
              <w:t>______________</w:t>
            </w:r>
            <w:r w:rsidR="004C6CAC">
              <w:rPr>
                <w:rFonts w:ascii="Times New Roman" w:eastAsia="Times New Roman" w:hAnsi="Times New Roman" w:cs="Times New Roman"/>
              </w:rPr>
              <w:t>________________________</w:t>
            </w:r>
            <w:r w:rsidRPr="009C6811">
              <w:rPr>
                <w:rFonts w:ascii="Times New Roman" w:eastAsia="Times New Roman" w:hAnsi="Times New Roman" w:cs="Times New Roman"/>
              </w:rPr>
              <w:t>__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Паспорт серия</w:t>
            </w:r>
            <w:r w:rsidR="009F640C" w:rsidRPr="009C6811">
              <w:rPr>
                <w:rFonts w:ascii="Times New Roman" w:eastAsia="Times New Roman" w:hAnsi="Times New Roman" w:cs="Times New Roman"/>
              </w:rPr>
              <w:t xml:space="preserve"> _________</w:t>
            </w:r>
            <w:r w:rsidRPr="009C6811">
              <w:rPr>
                <w:rFonts w:ascii="Times New Roman" w:eastAsia="Times New Roman" w:hAnsi="Times New Roman" w:cs="Times New Roman"/>
              </w:rPr>
              <w:t>, номер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</w:t>
            </w:r>
            <w:r w:rsidR="004C6CAC">
              <w:rPr>
                <w:rFonts w:ascii="Times New Roman" w:eastAsia="Times New Roman" w:hAnsi="Times New Roman" w:cs="Times New Roman"/>
              </w:rPr>
              <w:t>________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_______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 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Выдан 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_____</w:t>
            </w:r>
          </w:p>
          <w:p w:rsidR="009F640C" w:rsidRPr="009C6811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</w:t>
            </w:r>
          </w:p>
          <w:p w:rsidR="009F640C" w:rsidRPr="009C6811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</w:t>
            </w:r>
          </w:p>
          <w:p w:rsidR="004C6CAC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__________</w:t>
            </w:r>
          </w:p>
          <w:p w:rsidR="009F640C" w:rsidRPr="009C6811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Д</w:t>
            </w:r>
            <w:r w:rsidR="000072C1" w:rsidRPr="009C6811">
              <w:rPr>
                <w:rFonts w:ascii="Times New Roman" w:eastAsia="Times New Roman" w:hAnsi="Times New Roman" w:cs="Times New Roman"/>
              </w:rPr>
              <w:t>ата выдачи</w:t>
            </w:r>
            <w:r w:rsidRPr="009C6811">
              <w:rPr>
                <w:rFonts w:ascii="Times New Roman" w:eastAsia="Times New Roman" w:hAnsi="Times New Roman" w:cs="Times New Roman"/>
              </w:rPr>
              <w:t xml:space="preserve"> 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</w:t>
            </w:r>
          </w:p>
          <w:p w:rsidR="00882F7E" w:rsidRDefault="009F640C" w:rsidP="009C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К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од подразделения 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</w:t>
            </w:r>
          </w:p>
          <w:p w:rsidR="00B108AF" w:rsidRPr="009C6811" w:rsidRDefault="00B108AF" w:rsidP="009C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СНИЛС ________________________________________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Телефон_____________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__________</w:t>
            </w:r>
            <w:r w:rsidR="004C6CAC">
              <w:rPr>
                <w:rFonts w:ascii="Times New Roman" w:eastAsia="Times New Roman" w:hAnsi="Times New Roman" w:cs="Times New Roman"/>
              </w:rPr>
              <w:t>________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_________</w:t>
            </w:r>
          </w:p>
          <w:p w:rsidR="009C6811" w:rsidRPr="009C6811" w:rsidRDefault="009C681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C6CAC">
              <w:rPr>
                <w:rFonts w:ascii="Times New Roman" w:eastAsia="Times New Roman" w:hAnsi="Times New Roman" w:cs="Times New Roman"/>
              </w:rPr>
              <w:t>-</w:t>
            </w:r>
            <w:r w:rsidRPr="009C681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C6CAC">
              <w:rPr>
                <w:rFonts w:ascii="Times New Roman" w:eastAsia="Times New Roman" w:hAnsi="Times New Roman" w:cs="Times New Roman"/>
              </w:rPr>
              <w:t xml:space="preserve"> </w:t>
            </w:r>
            <w:r w:rsidRPr="009C6811">
              <w:rPr>
                <w:rFonts w:ascii="Times New Roman" w:eastAsia="Times New Roman" w:hAnsi="Times New Roman" w:cs="Times New Roman"/>
              </w:rPr>
              <w:t>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_________</w:t>
            </w: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 Подпись 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</w:t>
            </w:r>
            <w:r w:rsidR="004C6CAC">
              <w:rPr>
                <w:rFonts w:ascii="Times New Roman" w:eastAsia="Times New Roman" w:hAnsi="Times New Roman" w:cs="Times New Roman"/>
              </w:rPr>
              <w:t>_______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 /___________________/</w:t>
            </w:r>
            <w:r w:rsidRPr="009C6811"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F7E" w:rsidRPr="009C6811" w:rsidRDefault="00882F7E" w:rsidP="0022140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82F7E" w:rsidRDefault="000072C1" w:rsidP="002E2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</w:t>
      </w:r>
    </w:p>
    <w:p w:rsidR="00882F7E" w:rsidRDefault="000072C1" w:rsidP="002E2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Документ*, подтверждающий родственные связи Заказчика с Обучающимся либо опеку над Обучающимся  </w:t>
      </w:r>
    </w:p>
    <w:p w:rsidR="00882F7E" w:rsidRDefault="000072C1" w:rsidP="002E2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Наименование, серия, номер, кем и когда выдан </w:t>
      </w:r>
    </w:p>
    <w:p w:rsidR="00882F7E" w:rsidRDefault="000072C1" w:rsidP="002E2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</w:p>
    <w:p w:rsidR="00882F7E" w:rsidRDefault="000072C1" w:rsidP="002E2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 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</w:t>
      </w:r>
    </w:p>
    <w:p w:rsidR="00882F7E" w:rsidRDefault="000072C1" w:rsidP="002E2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</w:p>
    <w:p w:rsidR="009C6811" w:rsidRDefault="009C6811" w:rsidP="009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882F7E" w:rsidRDefault="009C6811" w:rsidP="009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</w:t>
      </w:r>
    </w:p>
    <w:p w:rsidR="009C6811" w:rsidRDefault="004C6CAC" w:rsidP="004C6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подпись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   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инициалы, фамилия    </w:t>
      </w:r>
    </w:p>
    <w:p w:rsidR="00882F7E" w:rsidRDefault="000072C1" w:rsidP="009C68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</w:t>
      </w: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 документ (Свидетельство о рождении ребёнка, Свидетельство об усыновлении (удочерении), Постановление об установлении опеки либо другие документы) предоставляется в случае если Обучающимся является лицо несовершеннолетнего возраста, либо лицо, обучающееся на очном отделении учебного заведения до 24-летнего возраста.  Родственные связи: отец, мать, брат, сестра, опекун либо попечитель. </w:t>
      </w:r>
    </w:p>
    <w:sectPr w:rsidR="00882F7E" w:rsidSect="002E2972">
      <w:footerReference w:type="default" r:id="rId8"/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EE" w:rsidRDefault="005742EE" w:rsidP="002E2972">
      <w:pPr>
        <w:spacing w:after="0" w:line="240" w:lineRule="auto"/>
      </w:pPr>
      <w:r>
        <w:separator/>
      </w:r>
    </w:p>
  </w:endnote>
  <w:endnote w:type="continuationSeparator" w:id="0">
    <w:p w:rsidR="005742EE" w:rsidRDefault="005742EE" w:rsidP="002E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099662"/>
      <w:docPartObj>
        <w:docPartGallery w:val="Page Numbers (Bottom of Page)"/>
        <w:docPartUnique/>
      </w:docPartObj>
    </w:sdtPr>
    <w:sdtEndPr/>
    <w:sdtContent>
      <w:p w:rsidR="002E2972" w:rsidRDefault="002E29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61">
          <w:rPr>
            <w:noProof/>
          </w:rPr>
          <w:t>1</w:t>
        </w:r>
        <w:r>
          <w:fldChar w:fldCharType="end"/>
        </w:r>
      </w:p>
    </w:sdtContent>
  </w:sdt>
  <w:p w:rsidR="002E2972" w:rsidRDefault="002E29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EE" w:rsidRDefault="005742EE" w:rsidP="002E2972">
      <w:pPr>
        <w:spacing w:after="0" w:line="240" w:lineRule="auto"/>
      </w:pPr>
      <w:r>
        <w:separator/>
      </w:r>
    </w:p>
  </w:footnote>
  <w:footnote w:type="continuationSeparator" w:id="0">
    <w:p w:rsidR="005742EE" w:rsidRDefault="005742EE" w:rsidP="002E2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87147"/>
    <w:multiLevelType w:val="hybridMultilevel"/>
    <w:tmpl w:val="B91A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7E"/>
    <w:rsid w:val="000072C1"/>
    <w:rsid w:val="00156690"/>
    <w:rsid w:val="00196EF0"/>
    <w:rsid w:val="00221401"/>
    <w:rsid w:val="002E2972"/>
    <w:rsid w:val="0037627E"/>
    <w:rsid w:val="00437694"/>
    <w:rsid w:val="004C6CAC"/>
    <w:rsid w:val="005742EE"/>
    <w:rsid w:val="00646696"/>
    <w:rsid w:val="00826AB4"/>
    <w:rsid w:val="00882F7E"/>
    <w:rsid w:val="008D46E8"/>
    <w:rsid w:val="009C6811"/>
    <w:rsid w:val="009F640C"/>
    <w:rsid w:val="00AA54C2"/>
    <w:rsid w:val="00B108AF"/>
    <w:rsid w:val="00B85A36"/>
    <w:rsid w:val="00C06F0A"/>
    <w:rsid w:val="00C11A39"/>
    <w:rsid w:val="00C32961"/>
    <w:rsid w:val="00C86353"/>
    <w:rsid w:val="00D5621B"/>
    <w:rsid w:val="00E73F0C"/>
    <w:rsid w:val="00ED57C6"/>
    <w:rsid w:val="00F04EC8"/>
    <w:rsid w:val="00F43AED"/>
    <w:rsid w:val="00F50E4C"/>
    <w:rsid w:val="00FC6C65"/>
    <w:rsid w:val="00FF49C4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2A50-B02A-44B4-814A-CAE0B72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a"/>
    <w:rsid w:val="00DB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B4FA2"/>
  </w:style>
  <w:style w:type="character" w:customStyle="1" w:styleId="eop">
    <w:name w:val="eop"/>
    <w:basedOn w:val="a0"/>
    <w:rsid w:val="00DB4FA2"/>
  </w:style>
  <w:style w:type="character" w:customStyle="1" w:styleId="spellingerror">
    <w:name w:val="spellingerror"/>
    <w:basedOn w:val="a0"/>
    <w:rsid w:val="00DB4FA2"/>
  </w:style>
  <w:style w:type="character" w:customStyle="1" w:styleId="contextualspellingandgrammarerror">
    <w:name w:val="contextualspellingandgrammarerror"/>
    <w:basedOn w:val="a0"/>
    <w:rsid w:val="00DB4FA2"/>
  </w:style>
  <w:style w:type="paragraph" w:styleId="a4">
    <w:name w:val="Balloon Text"/>
    <w:basedOn w:val="a"/>
    <w:link w:val="a5"/>
    <w:uiPriority w:val="99"/>
    <w:semiHidden/>
    <w:unhideWhenUsed/>
    <w:rsid w:val="009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E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F300B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14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E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2972"/>
  </w:style>
  <w:style w:type="paragraph" w:styleId="ac">
    <w:name w:val="footer"/>
    <w:basedOn w:val="a"/>
    <w:link w:val="ad"/>
    <w:uiPriority w:val="99"/>
    <w:unhideWhenUsed/>
    <w:rsid w:val="002E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HAjISoGO10ccxkinItCSeJ1IA==">AMUW2mUQVDWMz5Z1MalkOcdRUI+7Z8U51QdFF2lJMyQ3PafenBpVNqsDVwE2JKjQujBhmj8UIZCsE4RksrBXpXxp4aAUNqKDZBDLYJF8Erb/CDtvlY/VZsM=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2021-08-31T09:55:00Z</cp:lastPrinted>
  <dcterms:created xsi:type="dcterms:W3CDTF">2021-12-01T11:23:00Z</dcterms:created>
  <dcterms:modified xsi:type="dcterms:W3CDTF">2021-12-01T11:23:00Z</dcterms:modified>
</cp:coreProperties>
</file>